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883AEA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 w:rsidRPr="00883AEA">
        <w:rPr>
          <w:rFonts w:ascii="Trebuchet MS"/>
          <w:b/>
          <w:sz w:val="23"/>
        </w:rPr>
        <w:t>Udbudsspecifikationer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for 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Privat sektor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FASTG</w:t>
      </w:r>
      <w:r>
        <w:rPr>
          <w:rFonts w:ascii="Trebuchet MS"/>
          <w:b/>
          <w:w w:val="110"/>
          <w:sz w:val="19"/>
        </w:rPr>
        <w:t>Ø</w:t>
      </w:r>
      <w:r>
        <w:rPr>
          <w:rFonts w:ascii="Trebuchet MS"/>
          <w:b/>
          <w:w w:val="110"/>
          <w:sz w:val="19"/>
        </w:rPr>
        <w:t>RELSE P</w:t>
      </w:r>
      <w:r>
        <w:rPr>
          <w:rFonts w:ascii="Trebuchet MS"/>
          <w:b/>
          <w:w w:val="110"/>
          <w:sz w:val="19"/>
        </w:rPr>
        <w:t>Å</w:t>
      </w:r>
      <w:r>
        <w:rPr>
          <w:rFonts w:ascii="Trebuchet MS"/>
          <w:b/>
          <w:w w:val="110"/>
          <w:sz w:val="19"/>
        </w:rPr>
        <w:t xml:space="preserve"> R</w:t>
      </w:r>
      <w:r>
        <w:rPr>
          <w:rFonts w:ascii="Trebuchet MS"/>
          <w:b/>
          <w:w w:val="110"/>
          <w:sz w:val="19"/>
        </w:rPr>
        <w:t>Ø</w:t>
      </w:r>
      <w:r>
        <w:rPr>
          <w:rFonts w:ascii="Trebuchet MS"/>
          <w:b/>
          <w:w w:val="110"/>
          <w:sz w:val="19"/>
        </w:rPr>
        <w:t>R OG KANALER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AFLUFTER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AFLUFTER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Producent: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Type: Vacumat Eco 300 (systemdriftstryk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Tilslutninger ("): </w:t>
      </w:r>
      <w:r w:rsidR="00D207F9">
        <w:t xml:space="preserve"> </w:t>
      </w:r>
      <w:r w:rsidR="00D207F9" w:rsidRPr="00D207F9">
        <w:t>½</w:t>
      </w:r>
      <w:r w:rsidR="00D207F9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Afluftning foretages ved dannelse af et vakuum via en frekvensstyret pumpe.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Minimal afluftning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Standardafluftning: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Maksimal afluftning: 8 ml/l (i henhold til VDI 2035 og 4708).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Forsyningsspænding (V): </w:t>
      </w:r>
      <w:r w:rsidR="00D207F9" w:rsidRPr="00D207F9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Strømforbrug (kW): 0,</w:t>
      </w:r>
      <w:r w:rsidR="00D207F9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Nominel strøm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Maksimalt støjniveau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Tilbehør: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interaktivt display med visning af systemydelse og systemvandets kvalitet.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VARMTVANDSBASERET VARMESYSTEM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LESYSTEM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AFLUFTER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AFLUFTER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Producent: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Type: Vacumat Eco 600 (systemdriftstryk </w:t>
      </w:r>
      <w:r w:rsidR="00D207F9" w:rsidRPr="00D207F9">
        <w:t xml:space="preserve">0,8 – 5,4 </w:t>
      </w:r>
      <w:r>
        <w:t xml:space="preserve">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Tilslutninger ("): </w:t>
      </w:r>
      <w:r w:rsidR="00D207F9">
        <w:t xml:space="preserve"> </w:t>
      </w:r>
      <w:r w:rsidR="00D207F9" w:rsidRPr="00D207F9">
        <w:t>½</w:t>
      </w:r>
      <w:r w:rsidR="00D207F9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Afluftning foretages ved dannelse af et vakuum via en frekvensstyret pumpe.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Minimal afluftning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Standardafluftning: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Maksimal afluftning: 8 ml/l (i henhold til VDI 2035 og 4708).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Forsyningsspænding (V): </w:t>
      </w:r>
      <w:r w:rsidR="00D207F9" w:rsidRPr="00D207F9">
        <w:t>1 ~ 230</w:t>
      </w:r>
      <w:r w:rsidR="00D207F9">
        <w:t>.</w:t>
      </w:r>
    </w:p>
    <w:p w:rsidR="00D207F9" w:rsidRDefault="00D207F9" w:rsidP="00173DA2">
      <w:pPr>
        <w:pStyle w:val="Plattetekst"/>
        <w:spacing w:before="13"/>
        <w:ind w:left="2127" w:right="1927"/>
      </w:pPr>
      <w:r>
        <w:t>Strømforbrug (kW): 1,</w:t>
      </w:r>
      <w:r w:rsidR="008F7179">
        <w:t>1</w:t>
      </w:r>
      <w:r>
        <w:t>.</w:t>
      </w:r>
      <w:r w:rsidR="008F7179"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Nominel strøm (A): 5,18</w:t>
      </w:r>
      <w:r w:rsidR="00D207F9">
        <w:t>.</w:t>
      </w:r>
      <w:r>
        <w:t xml:space="preserve"> </w:t>
      </w:r>
    </w:p>
    <w:p w:rsidR="00D207F9" w:rsidRDefault="008F7179" w:rsidP="00173DA2">
      <w:pPr>
        <w:pStyle w:val="Plattetekst"/>
        <w:spacing w:before="13"/>
        <w:ind w:left="2127" w:right="1927"/>
      </w:pPr>
      <w:r>
        <w:t xml:space="preserve">Maksimalt støjniveau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Tilbehør: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interaktivt display med visning af systemydelse og systemvandets kvalitet.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VARMTVANDSBASERET VARMESYSTEM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LESYSTEM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AFLUFTER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AUTOMATISK AFLUFTER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Producent: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Type: Vacumat Eco 900 (systemdriftstryk 0,</w:t>
      </w:r>
      <w:r w:rsidR="00D207F9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Tilslutninger ("): </w:t>
      </w:r>
      <w:r w:rsidR="00D207F9">
        <w:t xml:space="preserve"> </w:t>
      </w:r>
      <w:r w:rsidR="00D207F9" w:rsidRPr="00D207F9">
        <w:t>½</w:t>
      </w:r>
      <w:r w:rsidR="00D207F9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Afluftning foretages ved dannelse af et vakuum via en frekvensstyret pumpe.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Minimal afluftning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Standardafluftning: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Maksimal afluftning: 8 ml/l (i henhold til VDI 2035 og 4708).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Forsyningsspænding (V): </w:t>
      </w:r>
      <w:r w:rsidR="00D207F9" w:rsidRPr="00D207F9">
        <w:t>1 ~ 230</w:t>
      </w:r>
      <w:r>
        <w:t>.</w:t>
      </w:r>
    </w:p>
    <w:p w:rsidR="00173DA2" w:rsidRDefault="008F7179" w:rsidP="00173DA2">
      <w:pPr>
        <w:pStyle w:val="Plattetekst"/>
        <w:spacing w:before="13" w:line="254" w:lineRule="auto"/>
        <w:ind w:left="2127" w:right="4520"/>
      </w:pPr>
      <w:r>
        <w:t>Strømforbrug (kW): 1,</w:t>
      </w:r>
      <w:r w:rsidR="00D207F9">
        <w:t>1.</w:t>
      </w:r>
      <w:r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Nominel strøm (A): 6,80</w:t>
      </w:r>
      <w:r w:rsidR="00D207F9">
        <w:t>.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Maksimalt støjniveau (dB): </w:t>
      </w:r>
      <w:r w:rsidR="00D207F9" w:rsidRPr="00D207F9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Tilbehør: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interaktivt display med visning af systemydelse og systemvandets kvalitet.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VARMTVANDSBASERET VARMESYSTEM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LESYSTEM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883AEA" w:rsidP="004A09A8">
      <w:pPr>
        <w:spacing w:before="68"/>
        <w:ind w:left="102" w:right="1927"/>
        <w:rPr>
          <w:rFonts w:ascii="Trebuchet MS"/>
          <w:b/>
          <w:sz w:val="23"/>
        </w:rPr>
      </w:pPr>
      <w:r w:rsidRPr="00883AEA">
        <w:rPr>
          <w:rFonts w:ascii="Trebuchet MS"/>
          <w:b/>
          <w:sz w:val="23"/>
        </w:rPr>
        <w:lastRenderedPageBreak/>
        <w:t>Udbudsspecifikationer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for 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Offentlig sektor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AFLUFTER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AFLUFTER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Systemdriftstryk 0,5 - 2,7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Tilslutninger ("): </w:t>
      </w:r>
      <w:r w:rsidR="00D207F9">
        <w:rPr>
          <w:rFonts w:ascii="Gill Sans MT" w:hAnsi="Gill Sans MT"/>
          <w:w w:val="105"/>
          <w:sz w:val="17"/>
        </w:rPr>
        <w:t xml:space="preserve"> </w:t>
      </w:r>
      <w:r w:rsidR="00D207F9" w:rsidRPr="00D207F9">
        <w:rPr>
          <w:rFonts w:ascii="Gill Sans MT" w:hAnsi="Gill Sans MT"/>
          <w:w w:val="105"/>
          <w:sz w:val="17"/>
        </w:rPr>
        <w:t>½</w:t>
      </w:r>
      <w:r w:rsidR="00D207F9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Afluftning foretages ved dannelse af et vakuum via en frekvensstyret pumpe.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Minimal afluftning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Standardafluftning: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Maksimal afluftning: 8 ml/l (i henhold til VDI 2035 og 4708).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Forsyningsspænding (V): </w:t>
      </w:r>
      <w:r w:rsidR="00D207F9" w:rsidRPr="00D207F9">
        <w:t>1 ~ 230</w:t>
      </w:r>
      <w:r w:rsidR="00D207F9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Strømforbrug (kW): &lt; 0,</w:t>
      </w:r>
      <w:r w:rsidR="00D207F9">
        <w:t>4.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Nominel strøm (A): &lt; 2,85</w:t>
      </w:r>
      <w:r w:rsidR="00D207F9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Maksimalt støjniveau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Tilbehør: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interaktivt display med visning af systemydelse og systemvandets kvalitet.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Der kr</w:t>
      </w:r>
      <w:r>
        <w:rPr>
          <w:rFonts w:ascii="Gill Sans MT"/>
          <w:w w:val="105"/>
          <w:sz w:val="17"/>
        </w:rPr>
        <w:t>æ</w:t>
      </w:r>
      <w:r>
        <w:rPr>
          <w:rFonts w:ascii="Gill Sans MT"/>
          <w:w w:val="105"/>
          <w:sz w:val="17"/>
        </w:rPr>
        <w:t>ves en fabriksgaranti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 xml:space="preserve">2 </w:t>
      </w:r>
      <w:r>
        <w:rPr>
          <w:rFonts w:ascii="Trebuchet MS"/>
          <w:b/>
          <w:w w:val="105"/>
          <w:sz w:val="17"/>
        </w:rPr>
        <w:t>å</w:t>
      </w:r>
      <w:r>
        <w:rPr>
          <w:rFonts w:ascii="Trebuchet MS"/>
          <w:b/>
          <w:w w:val="105"/>
          <w:sz w:val="17"/>
        </w:rPr>
        <w:t>r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before="2"/>
      </w:pPr>
      <w:r>
        <w:t>Et system, der opfylder de specificerede krav, markedsføres af: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produktnavnet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VARMTVANDSBASERET VARMESYSTEM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LESYSTEM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AFLUFTER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AFLUFTER </w:t>
      </w:r>
    </w:p>
    <w:p w:rsidR="00173DA2" w:rsidRPr="00173DA2" w:rsidRDefault="008F7179" w:rsidP="00173DA2">
      <w:pPr>
        <w:pStyle w:val="Plattetekst"/>
        <w:spacing w:line="256" w:lineRule="auto"/>
      </w:pPr>
      <w:r>
        <w:t xml:space="preserve">Systemdriftstryk </w:t>
      </w:r>
      <w:r w:rsidR="00D207F9" w:rsidRPr="00D207F9">
        <w:t xml:space="preserve">0,8 – 5,4 </w:t>
      </w:r>
      <w:r>
        <w:t xml:space="preserve">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Tilslutninger ("): </w:t>
      </w:r>
      <w:r w:rsidR="00D207F9">
        <w:t xml:space="preserve"> </w:t>
      </w:r>
      <w:r w:rsidR="00D207F9" w:rsidRPr="00D207F9">
        <w:t>½</w:t>
      </w:r>
      <w:r w:rsidR="00D207F9">
        <w:t>.</w:t>
      </w:r>
    </w:p>
    <w:p w:rsidR="00173DA2" w:rsidRDefault="008F7179">
      <w:pPr>
        <w:pStyle w:val="Plattetekst"/>
        <w:spacing w:line="256" w:lineRule="auto"/>
      </w:pPr>
      <w:r>
        <w:t xml:space="preserve">Afluftning foretages ved dannelse af et vakuum via en frekvensstyret pumpe. </w:t>
      </w:r>
    </w:p>
    <w:p w:rsidR="00F400BA" w:rsidRPr="004A09A8" w:rsidRDefault="008F7179">
      <w:pPr>
        <w:pStyle w:val="Plattetekst"/>
        <w:spacing w:line="256" w:lineRule="auto"/>
      </w:pPr>
      <w:r>
        <w:t>Minimal afluftning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Standardafluftning: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Maksimal afluftning: 8 ml/l (i henhold til VDI 2035 og 4708).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Forsyningsspænding (V): </w:t>
      </w:r>
      <w:r w:rsidR="00D207F9" w:rsidRPr="00D207F9">
        <w:t>1 ~ 230</w:t>
      </w:r>
      <w:r w:rsidR="00D207F9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>Strømforbrug (kW): &lt; 1,</w:t>
      </w:r>
      <w:r w:rsidR="00D207F9">
        <w:t>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>Nominel strøm (A): &lt; 5,20</w:t>
      </w:r>
      <w:r w:rsidR="00D207F9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Maksimalt støjniveau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Tilbehør: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interaktivt display med visning af systemydelse og systemvandets kvalitet.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Der kr</w:t>
      </w:r>
      <w:r>
        <w:rPr>
          <w:rFonts w:ascii="Gill Sans MT"/>
          <w:w w:val="105"/>
          <w:sz w:val="17"/>
        </w:rPr>
        <w:t>æ</w:t>
      </w:r>
      <w:r>
        <w:rPr>
          <w:rFonts w:ascii="Gill Sans MT"/>
          <w:w w:val="105"/>
          <w:sz w:val="17"/>
        </w:rPr>
        <w:t>ves en fabriksgaranti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 xml:space="preserve">2 </w:t>
      </w:r>
      <w:r>
        <w:rPr>
          <w:rFonts w:ascii="Trebuchet MS"/>
          <w:b/>
          <w:w w:val="105"/>
          <w:sz w:val="17"/>
        </w:rPr>
        <w:t>å</w:t>
      </w:r>
      <w:r>
        <w:rPr>
          <w:rFonts w:ascii="Trebuchet MS"/>
          <w:b/>
          <w:w w:val="105"/>
          <w:sz w:val="17"/>
        </w:rPr>
        <w:t>r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Et system, der opfylder de specificerede krav, markedsføres af: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produktnavnet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VARMTVANDSBASERET VARMESYSTEM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LESYSTEM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AFLUFTER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AUTOMATISK AFLUFTER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Systemdriftstryk 0,</w:t>
      </w:r>
      <w:r w:rsidR="00D207F9">
        <w:t>8</w:t>
      </w:r>
      <w:r>
        <w:t xml:space="preserve"> - 8,7 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Tilslutninger ("): </w:t>
      </w:r>
      <w:r w:rsidR="00D207F9">
        <w:t xml:space="preserve"> </w:t>
      </w:r>
      <w:r w:rsidR="00D207F9" w:rsidRPr="00D207F9">
        <w:t>½</w:t>
      </w:r>
      <w:r w:rsidR="00D207F9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Afluftning foretages ved dannelse af et vakuum via en frekvensstyret pumpe. </w:t>
      </w:r>
    </w:p>
    <w:p w:rsidR="00F400BA" w:rsidRPr="004A09A8" w:rsidRDefault="008F7179">
      <w:pPr>
        <w:pStyle w:val="Plattetekst"/>
        <w:spacing w:before="1" w:line="254" w:lineRule="auto"/>
      </w:pPr>
      <w:r>
        <w:t>Minimal afluftning 15 ml/l.</w:t>
      </w:r>
    </w:p>
    <w:p w:rsidR="00F400BA" w:rsidRPr="004A09A8" w:rsidRDefault="008F7179">
      <w:pPr>
        <w:pStyle w:val="Plattetekst"/>
        <w:spacing w:before="1"/>
        <w:ind w:right="1927"/>
      </w:pPr>
      <w:r>
        <w:t>Standardafluftning: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Maksimal afluftning: 8 ml/l (i henhold til VDI 2035 og 4708).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Forsyningsspænding (V): </w:t>
      </w:r>
      <w:r w:rsidR="00D207F9" w:rsidRPr="00D207F9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Strømforbrug (kW): &lt; 1,</w:t>
      </w:r>
      <w:r w:rsidR="00D207F9">
        <w:t>1</w:t>
      </w:r>
      <w:bookmarkStart w:id="0" w:name="_GoBack"/>
      <w:bookmarkEnd w:id="0"/>
      <w:r w:rsidR="00D207F9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>Nominel strøm (A): &lt; 6,80</w:t>
      </w:r>
      <w:r w:rsidR="00D207F9">
        <w:t>.</w:t>
      </w:r>
      <w:r>
        <w:t xml:space="preserve"> </w:t>
      </w:r>
    </w:p>
    <w:p w:rsidR="00173DA2" w:rsidRDefault="00D207F9">
      <w:pPr>
        <w:pStyle w:val="Plattetekst"/>
        <w:spacing w:before="11" w:line="254" w:lineRule="auto"/>
        <w:ind w:right="4256"/>
      </w:pPr>
      <w:r>
        <w:t>Maksimalt støjniveau (dB): &lt; 6</w:t>
      </w:r>
      <w:r w:rsidR="008F7179"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Tilbehør: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interaktivt display med visning af systemydelse og systemvandets kvalitet.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Der kr</w:t>
      </w:r>
      <w:r>
        <w:rPr>
          <w:rFonts w:ascii="Gill Sans MT"/>
          <w:w w:val="105"/>
          <w:sz w:val="17"/>
        </w:rPr>
        <w:t>æ</w:t>
      </w:r>
      <w:r>
        <w:rPr>
          <w:rFonts w:ascii="Gill Sans MT"/>
          <w:w w:val="105"/>
          <w:sz w:val="17"/>
        </w:rPr>
        <w:t>ves en fabriksgaranti p</w:t>
      </w:r>
      <w:r>
        <w:rPr>
          <w:rFonts w:ascii="Gill Sans MT"/>
          <w:w w:val="105"/>
          <w:sz w:val="17"/>
        </w:rPr>
        <w:t>å</w:t>
      </w:r>
      <w:r>
        <w:rPr>
          <w:rFonts w:ascii="Gill Sans MT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 xml:space="preserve">2 </w:t>
      </w:r>
      <w:r>
        <w:rPr>
          <w:rFonts w:ascii="Trebuchet MS"/>
          <w:b/>
          <w:w w:val="105"/>
          <w:sz w:val="17"/>
        </w:rPr>
        <w:t>å</w:t>
      </w:r>
      <w:r>
        <w:rPr>
          <w:rFonts w:ascii="Trebuchet MS"/>
          <w:b/>
          <w:w w:val="105"/>
          <w:sz w:val="17"/>
        </w:rPr>
        <w:t>r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Et system, der opfylder de specificerede krav, markedsføres af: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under produktnavnet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VARMTVANDSBASERET VARMESYSTEM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K</w:t>
      </w:r>
      <w:r>
        <w:rPr>
          <w:rFonts w:ascii="Lucida Sans"/>
          <w:i/>
          <w:w w:val="95"/>
          <w:sz w:val="18"/>
        </w:rPr>
        <w:t>Ø</w:t>
      </w:r>
      <w:r>
        <w:rPr>
          <w:rFonts w:ascii="Lucida Sans"/>
          <w:i/>
          <w:w w:val="95"/>
          <w:sz w:val="18"/>
        </w:rPr>
        <w:t>LESYSTEM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72F64"/>
    <w:rsid w:val="004A09A8"/>
    <w:rsid w:val="00883AEA"/>
    <w:rsid w:val="00890759"/>
    <w:rsid w:val="008F7179"/>
    <w:rsid w:val="00B25829"/>
    <w:rsid w:val="00D207F9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7</cp:revision>
  <dcterms:created xsi:type="dcterms:W3CDTF">2015-07-20T08:15:00Z</dcterms:created>
  <dcterms:modified xsi:type="dcterms:W3CDTF">2015-10-13T13:57:00Z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